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Белгородская </w:t>
      </w:r>
      <w:proofErr w:type="spellStart"/>
      <w:r>
        <w:rPr>
          <w:b/>
        </w:rPr>
        <w:t>обл</w:t>
      </w:r>
      <w:proofErr w:type="spellEnd"/>
      <w:r>
        <w:rPr>
          <w:b/>
        </w:rPr>
        <w:t xml:space="preserve">, Белгородский р-н, </w:t>
      </w:r>
      <w:proofErr w:type="spellStart"/>
      <w:r>
        <w:rPr>
          <w:b/>
        </w:rPr>
        <w:t>пгт</w:t>
      </w:r>
      <w:proofErr w:type="spellEnd"/>
      <w:r>
        <w:rPr>
          <w:b/>
        </w:rPr>
        <w:t xml:space="preserve"> Разумное,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Преображенская, д 6,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2703,9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387297.78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183428.01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76295,45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952.69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49539,88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1628.43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19541,16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38051,52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122864.80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13831.81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27663,62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9745.10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19490,2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9451.45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18902,9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6411.80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12823,6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6246.43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12492,86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4233.84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8467,68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7203.28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14406,56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2FB1">
              <w:rPr>
                <w:sz w:val="20"/>
                <w:szCs w:val="20"/>
              </w:rPr>
              <w:lastRenderedPageBreak/>
              <w:t>8617,38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8617,38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0,27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2881.84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2FB1">
              <w:rPr>
                <w:sz w:val="20"/>
                <w:szCs w:val="20"/>
              </w:rPr>
              <w:t>2881,84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2881,84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78123.13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2.41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22921,02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2079.41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24952,92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9365,76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6300,54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1497.04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5988,16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8594,73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200388.81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6.18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77336.78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2.38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19025,2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13377,25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9110,1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9878,76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15457,65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10487,82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123052.03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3.79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25147,08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11115,45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19529,15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17296,76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15092,88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15988,68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2403.82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14422,92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2FB1">
              <w:rPr>
                <w:sz w:val="20"/>
                <w:szCs w:val="20"/>
              </w:rPr>
              <w:t>4459,11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4459,11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40573.00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9694.04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2634.25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5268,5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737.59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4425,54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1801.40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2FB1">
              <w:rPr>
                <w:sz w:val="20"/>
                <w:szCs w:val="20"/>
              </w:rPr>
              <w:t>1801,4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1801,4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6695.35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2FB1">
              <w:rPr>
                <w:sz w:val="20"/>
                <w:szCs w:val="20"/>
              </w:rPr>
              <w:t>960,44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960,44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823.09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1646,18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1975,76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1426,94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2FB1">
              <w:rPr>
                <w:sz w:val="20"/>
                <w:szCs w:val="20"/>
              </w:rPr>
              <w:t>686,03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686,03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9517.18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2FB1">
              <w:rPr>
                <w:sz w:val="20"/>
                <w:szCs w:val="20"/>
              </w:rPr>
              <w:t>1207,39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1207,39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3.4.2 Частичная окраска решетчатых ограждений, </w:t>
            </w:r>
            <w:r>
              <w:rPr>
                <w:sz w:val="20"/>
                <w:szCs w:val="20"/>
              </w:rPr>
              <w:lastRenderedPageBreak/>
              <w:t>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P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2FB1">
              <w:rPr>
                <w:sz w:val="20"/>
                <w:szCs w:val="20"/>
              </w:rPr>
              <w:lastRenderedPageBreak/>
              <w:t>878,12</w:t>
            </w:r>
          </w:p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878,12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0,03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2FB1">
              <w:rPr>
                <w:sz w:val="20"/>
                <w:szCs w:val="20"/>
              </w:rPr>
              <w:t>1975,66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1975,66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2FB1">
              <w:rPr>
                <w:sz w:val="20"/>
                <w:szCs w:val="20"/>
              </w:rPr>
              <w:t>731,76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731,76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2FB1">
              <w:rPr>
                <w:sz w:val="20"/>
                <w:szCs w:val="20"/>
              </w:rPr>
              <w:t>1343,72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1343,72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2FB1">
              <w:rPr>
                <w:sz w:val="20"/>
                <w:szCs w:val="20"/>
              </w:rPr>
              <w:t>1589,73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1589,73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2FB1">
              <w:rPr>
                <w:sz w:val="20"/>
                <w:szCs w:val="20"/>
              </w:rPr>
              <w:t>1790,8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1790,8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3372.42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1664,8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1664,8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1707,62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1707,62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9492.61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1891,6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1891,6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2245,11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2245,11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1189,14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1189,14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1426,98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1426,98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932,32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1807,46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188299.64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5.80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42931.86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18353,65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18353,65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5279,57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5279,57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4.1.3 </w:t>
            </w:r>
            <w:proofErr w:type="spellStart"/>
            <w:r>
              <w:rPr>
                <w:sz w:val="20"/>
                <w:szCs w:val="20"/>
              </w:rPr>
              <w:t>Опрессовка</w:t>
            </w:r>
            <w:proofErr w:type="spellEnd"/>
            <w:r>
              <w:rPr>
                <w:sz w:val="20"/>
                <w:szCs w:val="20"/>
              </w:rPr>
              <w:t xml:space="preserve"> и промывка трубопроводов системы центрального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4554,21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4554,21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4.1.4 Испытание трубопроводов системы центрального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5630,03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5630,03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4.1.5 Ликвидация воздушных пробок в системе отопления (в стояке)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9114,4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9114,4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67652.06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2.09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1607.64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19291,68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5488,32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6484.04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25936,16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9239,26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9239,26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1099.52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7696,64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77715.72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2.40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3530.74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14122,96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Pr="008D695A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6486,51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6486,51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3149,25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3149,25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3478,1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3478,1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15832,78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15832,78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1395,92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1395,92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5818.38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11636,76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Проверка и ремонт водяных теплообменников, насосов, запорной арматуры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10806.72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21613,44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18012.75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18012,75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255679.47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7.88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23418,4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185179,1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5,71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3460,2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6843,89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6843,89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Организация накопления отходов I-IV классов опасности (отработанных ртутьсодержащих ламп и </w:t>
            </w:r>
            <w:r w:rsidR="008D695A">
              <w:rPr>
                <w:sz w:val="20"/>
                <w:szCs w:val="20"/>
              </w:rPr>
              <w:t>др.)</w:t>
            </w:r>
            <w:r>
              <w:rPr>
                <w:sz w:val="20"/>
                <w:szCs w:val="20"/>
              </w:rPr>
              <w:t xml:space="preserve"> и их передача в организации, имеющие лицензи</w:t>
            </w:r>
            <w:bookmarkStart w:id="0" w:name="_GoBack"/>
            <w:bookmarkEnd w:id="0"/>
            <w:r>
              <w:rPr>
                <w:sz w:val="20"/>
                <w:szCs w:val="20"/>
              </w:rPr>
              <w:t>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8D695A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695A">
              <w:rPr>
                <w:sz w:val="20"/>
                <w:szCs w:val="20"/>
              </w:rPr>
              <w:t>2521,6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2521,6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Снятие показаний индивидуальных и общедомовых приборов учета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2854.69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34256,28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211094.10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6.51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211094,1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6,51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60159.30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1.85 за 1 м²</w:t>
            </w:r>
          </w:p>
        </w:tc>
      </w:tr>
      <w:tr w:rsidR="00D82FB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60159,3</w:t>
            </w:r>
          </w:p>
          <w:p w:rsidR="00D82FB1" w:rsidRDefault="00D82FB1" w:rsidP="00D82FB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 за 1 м²</w:t>
            </w:r>
          </w:p>
        </w:tc>
      </w:tr>
      <w:tr w:rsidR="00D82FB1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FB1" w:rsidRDefault="00D82FB1" w:rsidP="00D82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1361504,85</w:t>
            </w:r>
          </w:p>
          <w:p w:rsidR="00D82FB1" w:rsidRDefault="00D82FB1" w:rsidP="00D82FB1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41,96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8D695A"/>
    <w:rsid w:val="00D82FB1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D695A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1606</Words>
  <Characters>9159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2026-09-03T05:55:00Z</dcterms:modified>
</cp:coreProperties>
</file>