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28,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4954,7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381688.38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151136.49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45881,77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31206,24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11322,48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25684,88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37041,12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117398.86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10469.96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20939,92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16264,32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6906.95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13813,9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12993,32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6400.61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12801,22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13295,16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6772.63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13545,26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6872.88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13745,76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4620.60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4620,6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4620,6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108532.43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35809,2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14503,92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1633.38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19600,56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14326,29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2731.01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10924,04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13368,42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308877.53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128869.50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21952,5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11436,9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18966,96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31202,6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1053.74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22128,54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180008.03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50382,9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153.67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23511,51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24997,19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16843,23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15938,34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21003,6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4555.21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27331,26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94821.04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14810.80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6798,04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1335.46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8012,76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1980.08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1980,08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1980,08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20804.81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3622.21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7244,42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1399.48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2798,96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1774.51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3549,02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3457,56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3754,85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3754,85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25353.69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3658,8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3603,92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3603,92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3677,09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3677,09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3608,51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3608,51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3507,89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3658,8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3638,68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3638,68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7111.81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3544,47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3544,47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3567,34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3567,34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24759.85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3539,89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3539,89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3334,1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3334,1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6F41">
              <w:rPr>
                <w:sz w:val="20"/>
                <w:szCs w:val="20"/>
              </w:rPr>
              <w:t>3507,89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3507,89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020C0B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20C0B">
              <w:rPr>
                <w:sz w:val="20"/>
                <w:szCs w:val="20"/>
              </w:rPr>
              <w:t>3658,8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3658,8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3841,74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3393,54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020C0B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20C0B">
              <w:rPr>
                <w:sz w:val="20"/>
                <w:szCs w:val="20"/>
              </w:rPr>
              <w:t>3483,89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3483,89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187501.93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3.15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5805.12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E9582F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9582F">
              <w:rPr>
                <w:sz w:val="20"/>
                <w:szCs w:val="20"/>
              </w:rPr>
              <w:t>5805,12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5805,12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26277.12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0.44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1964.54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15716,32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1979,68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8581,12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155419.69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74016,32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E9582F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9582F">
              <w:rPr>
                <w:sz w:val="20"/>
                <w:szCs w:val="20"/>
              </w:rPr>
              <w:t>31023,46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31023,46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E9582F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9582F">
              <w:rPr>
                <w:sz w:val="20"/>
                <w:szCs w:val="20"/>
              </w:rPr>
              <w:t>15907,37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15907,37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E9582F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9582F">
              <w:rPr>
                <w:sz w:val="20"/>
                <w:szCs w:val="20"/>
              </w:rPr>
              <w:t>5941,6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5941,6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3992,43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3992,43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4.3.6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E9582F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9582F">
              <w:rPr>
                <w:sz w:val="20"/>
                <w:szCs w:val="20"/>
              </w:rPr>
              <w:t>6407,53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6407,53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18130,98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18130,98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33667.60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33667,6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827855.01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13.92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26404,1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470295,2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7,91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313334,25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5,27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3299,6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9241,18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9241,18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6.6 Организация накопления отходов I-IV классов опасности (отработанных ртутьсодержащих ламп и </w:t>
            </w:r>
            <w:r w:rsidR="00E9582F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</w:t>
            </w:r>
            <w:bookmarkStart w:id="0" w:name="_GoBack"/>
            <w:bookmarkEnd w:id="0"/>
            <w:r>
              <w:rPr>
                <w:sz w:val="20"/>
                <w:szCs w:val="20"/>
              </w:rPr>
              <w:t>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5280,68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5280,68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424432.95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B86F4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1162.83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424432,95</w:t>
            </w:r>
          </w:p>
          <w:p w:rsidR="00B86F41" w:rsidRDefault="00B86F41" w:rsidP="00B86F4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B86F4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86F41" w:rsidRDefault="00B86F41" w:rsidP="00B86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2258844,44</w:t>
            </w:r>
          </w:p>
          <w:p w:rsidR="00B86F41" w:rsidRDefault="00B86F41" w:rsidP="00B86F4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37,99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20C0B"/>
    <w:rsid w:val="000D1569"/>
    <w:rsid w:val="0012092A"/>
    <w:rsid w:val="00B86F41"/>
    <w:rsid w:val="00E9582F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2026-08-26T08:21:00Z</dcterms:modified>
</cp:coreProperties>
</file>